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21681">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Times New Roman" w:hAnsi="Times New Roman" w:eastAsia="仿宋_GB2312" w:cs="Times New Roman"/>
          <w:sz w:val="32"/>
          <w:szCs w:val="32"/>
          <w:u w:val="none"/>
          <w:lang w:val="en-US" w:eastAsia="zh-CN"/>
        </w:rPr>
      </w:pPr>
      <w:bookmarkStart w:id="0" w:name="_GoBack"/>
      <w:bookmarkEnd w:id="0"/>
      <w:r>
        <w:rPr>
          <w:rFonts w:hint="default" w:ascii="Times New Roman" w:hAnsi="Times New Roman" w:eastAsia="黑体" w:cs="Times New Roman"/>
          <w:b w:val="0"/>
          <w:bCs w:val="0"/>
          <w:sz w:val="32"/>
          <w:szCs w:val="32"/>
          <w:lang w:val="en" w:eastAsia="zh-CN"/>
        </w:rPr>
        <w:t>附件</w:t>
      </w:r>
      <w:r>
        <w:rPr>
          <w:rFonts w:hint="eastAsia" w:ascii="Times New Roman" w:hAnsi="Times New Roman" w:eastAsia="黑体" w:cs="Times New Roman"/>
          <w:b w:val="0"/>
          <w:bCs w:val="0"/>
          <w:sz w:val="32"/>
          <w:szCs w:val="32"/>
          <w:lang w:val="en-US" w:eastAsia="zh-CN"/>
        </w:rPr>
        <w:t>4</w:t>
      </w:r>
    </w:p>
    <w:p w14:paraId="1298EC9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方正小标宋简体" w:cs="Times New Roman"/>
          <w:b/>
          <w:bCs/>
          <w:color w:val="auto"/>
          <w:sz w:val="44"/>
          <w:szCs w:val="44"/>
          <w:lang w:val="en-US" w:eastAsia="zh-CN"/>
        </w:rPr>
      </w:pPr>
    </w:p>
    <w:p w14:paraId="2EA1D31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b/>
          <w:bCs/>
          <w:color w:val="auto"/>
          <w:sz w:val="44"/>
          <w:szCs w:val="44"/>
          <w:lang w:val="en-US" w:eastAsia="zh-CN"/>
        </w:rPr>
        <w:t>课题申报</w:t>
      </w:r>
      <w:r>
        <w:rPr>
          <w:rFonts w:hint="default" w:ascii="Times New Roman" w:hAnsi="Times New Roman" w:eastAsia="方正小标宋简体" w:cs="Times New Roman"/>
          <w:b/>
          <w:bCs/>
          <w:color w:val="auto"/>
          <w:sz w:val="44"/>
          <w:szCs w:val="44"/>
          <w:lang w:val="en-US" w:eastAsia="zh-CN"/>
        </w:rPr>
        <w:t>常见问题释疑</w:t>
      </w:r>
    </w:p>
    <w:p w14:paraId="6A0840C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880" w:firstLineChars="200"/>
        <w:jc w:val="center"/>
        <w:textAlignment w:val="auto"/>
        <w:outlineLvl w:val="9"/>
        <w:rPr>
          <w:rFonts w:hint="default" w:ascii="Times New Roman" w:hAnsi="Times New Roman" w:eastAsia="方正小标宋简体" w:cs="Times New Roman"/>
          <w:color w:val="auto"/>
          <w:sz w:val="44"/>
          <w:szCs w:val="44"/>
          <w:lang w:val="en-US" w:eastAsia="zh-CN"/>
        </w:rPr>
      </w:pPr>
    </w:p>
    <w:p w14:paraId="2C1B3E2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1.课题申报、评审周期是怎样安排的？</w:t>
      </w:r>
    </w:p>
    <w:p w14:paraId="12C393D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——2026年度中国西域研究中心公开招标课题于</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9日</w:t>
      </w:r>
      <w:r>
        <w:rPr>
          <w:rFonts w:hint="default" w:ascii="Times New Roman" w:hAnsi="Times New Roman" w:eastAsia="仿宋_GB2312" w:cs="Times New Roman"/>
          <w:sz w:val="32"/>
          <w:szCs w:val="32"/>
          <w:lang w:val="en-US" w:eastAsia="zh-CN"/>
        </w:rPr>
        <w:t>启动申报，申报期为1个</w:t>
      </w:r>
      <w:r>
        <w:rPr>
          <w:rFonts w:hint="eastAsia" w:ascii="Times New Roman" w:hAnsi="Times New Roman" w:eastAsia="仿宋_GB2312" w:cs="Times New Roman"/>
          <w:sz w:val="32"/>
          <w:szCs w:val="32"/>
          <w:lang w:val="en-US" w:eastAsia="zh-CN"/>
        </w:rPr>
        <w:t>半</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。课题申报系统于7月1日8：00正式开放，接受申报，</w:t>
      </w:r>
      <w:r>
        <w:rPr>
          <w:rFonts w:hint="default" w:ascii="Times New Roman" w:hAnsi="Times New Roman" w:eastAsia="仿宋_GB2312" w:cs="Times New Roman"/>
          <w:sz w:val="32"/>
          <w:szCs w:val="32"/>
          <w:lang w:val="en-US" w:eastAsia="zh-CN"/>
        </w:rPr>
        <w:t>定于</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18：00</w:t>
      </w:r>
      <w:r>
        <w:rPr>
          <w:rFonts w:hint="default" w:ascii="Times New Roman" w:hAnsi="Times New Roman" w:eastAsia="仿宋_GB2312" w:cs="Times New Roman"/>
          <w:sz w:val="32"/>
          <w:szCs w:val="32"/>
          <w:lang w:val="en-US" w:eastAsia="zh-CN"/>
        </w:rPr>
        <w:t>截止。计划于</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月完成材料审核</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组织评审</w:t>
      </w:r>
      <w:r>
        <w:rPr>
          <w:rFonts w:hint="eastAsia" w:ascii="Times New Roman" w:hAnsi="Times New Roman" w:eastAsia="仿宋_GB2312" w:cs="Times New Roman"/>
          <w:sz w:val="32"/>
          <w:szCs w:val="32"/>
          <w:lang w:val="en-US" w:eastAsia="zh-CN"/>
        </w:rPr>
        <w:t>和立项工作</w:t>
      </w:r>
      <w:r>
        <w:rPr>
          <w:rFonts w:hint="default" w:ascii="Times New Roman" w:hAnsi="Times New Roman" w:eastAsia="仿宋_GB2312" w:cs="Times New Roman"/>
          <w:sz w:val="32"/>
          <w:szCs w:val="32"/>
          <w:lang w:val="en-US" w:eastAsia="zh-CN"/>
        </w:rPr>
        <w:t>。</w:t>
      </w:r>
    </w:p>
    <w:p w14:paraId="5A23D32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2.哪些主体可以申报？</w:t>
      </w:r>
    </w:p>
    <w:p w14:paraId="305BC5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u w:val="none"/>
          <w:lang w:val="en-US" w:eastAsia="zh-CN"/>
        </w:rPr>
        <w:t>2026年度</w:t>
      </w:r>
      <w:r>
        <w:rPr>
          <w:rFonts w:hint="default" w:ascii="Times New Roman" w:hAnsi="Times New Roman" w:eastAsia="仿宋_GB2312" w:cs="Times New Roman"/>
          <w:sz w:val="32"/>
          <w:szCs w:val="32"/>
          <w:lang w:val="en-US" w:eastAsia="zh-CN"/>
        </w:rPr>
        <w:t>中国西域研究中心公开招标课题主要面向研究人员，</w:t>
      </w:r>
      <w:r>
        <w:rPr>
          <w:rFonts w:hint="default" w:ascii="Times New Roman" w:hAnsi="Times New Roman" w:eastAsia="仿宋_GB2312" w:cs="Times New Roman"/>
          <w:sz w:val="32"/>
          <w:szCs w:val="32"/>
          <w:u w:val="none"/>
          <w:lang w:val="en-US" w:eastAsia="zh-CN"/>
        </w:rPr>
        <w:t>暂未向单位开放。</w:t>
      </w:r>
      <w:r>
        <w:rPr>
          <w:rFonts w:hint="default" w:ascii="Times New Roman" w:hAnsi="Times New Roman" w:eastAsia="仿宋_GB2312" w:cs="Times New Roman"/>
          <w:sz w:val="32"/>
          <w:szCs w:val="32"/>
          <w:lang w:val="en-US" w:eastAsia="zh-CN"/>
        </w:rPr>
        <w:t>申报人</w:t>
      </w:r>
      <w:r>
        <w:rPr>
          <w:rFonts w:hint="default" w:ascii="Times New Roman" w:hAnsi="Times New Roman" w:eastAsia="仿宋_GB2312" w:cs="Times New Roman"/>
          <w:sz w:val="32"/>
          <w:szCs w:val="32"/>
          <w:u w:val="none"/>
          <w:lang w:val="en-US" w:eastAsia="zh-CN"/>
        </w:rPr>
        <w:t>一般应为具有独立法人资格、设有科研管理部门的高等学校、科研院所、党校（行政学院）、社会主义学院等有关单位的在职工作人员，聘用职工应与用人单位签有正式工作协议。</w:t>
      </w:r>
    </w:p>
    <w:p w14:paraId="0830B0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3.重点项目、一般项目、青年项目和自筹项目如何填报？</w:t>
      </w:r>
    </w:p>
    <w:p w14:paraId="11D3466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u w:val="none"/>
          <w:lang w:val="en-US" w:eastAsia="zh-CN"/>
        </w:rPr>
        <w:t>2026年度</w:t>
      </w:r>
      <w:r>
        <w:rPr>
          <w:rFonts w:hint="default" w:ascii="Times New Roman" w:hAnsi="Times New Roman" w:eastAsia="仿宋_GB2312" w:cs="Times New Roman"/>
          <w:sz w:val="32"/>
          <w:szCs w:val="32"/>
          <w:lang w:val="en-US" w:eastAsia="zh-CN"/>
        </w:rPr>
        <w:t>中国西域研究中心公开招标课题</w:t>
      </w:r>
      <w:r>
        <w:rPr>
          <w:rFonts w:hint="default" w:ascii="Times New Roman" w:hAnsi="Times New Roman" w:eastAsia="仿宋_GB2312" w:cs="Times New Roman"/>
          <w:color w:val="auto"/>
          <w:sz w:val="32"/>
          <w:szCs w:val="32"/>
          <w:lang w:val="en-US" w:eastAsia="zh-CN"/>
        </w:rPr>
        <w:t>设立重点项目、一般项目、青年项目和自筹项目，由评审结果决定，因此在课题申请表中无需填写。其中，重点、一般、青年项目有经费资助，额度不同，自筹项目没有经费支持。</w:t>
      </w:r>
    </w:p>
    <w:p w14:paraId="3FF29A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4.直接申报自筹项目，是否中标几率相比其他项目更高？</w:t>
      </w:r>
    </w:p>
    <w:p w14:paraId="69F9CB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——所有申报材料统一评审，评审程序相同，根据评审结果择优确定项目等次、是否给予经费资助，即中标几率一样。</w:t>
      </w:r>
    </w:p>
    <w:p w14:paraId="74ADD1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5.自拟题目应遵循什么原则？</w:t>
      </w:r>
    </w:p>
    <w:p w14:paraId="78AB93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——自拟题目必须标明选题方向，在申报书中填写选题序号。自拟题目应表述严谨、凝练准确，避免引起歧义和争议。没有标注选题序号的、自拟题目不严谨规范的将直接影响评审。</w:t>
      </w:r>
    </w:p>
    <w:p w14:paraId="3E6D2AA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6.是由单位组织申报还是接受个人申报？</w:t>
      </w:r>
    </w:p>
    <w:p w14:paraId="5BFF29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sz w:val="32"/>
          <w:szCs w:val="32"/>
          <w:u w:val="none"/>
          <w:lang w:val="en-US" w:eastAsia="zh-CN"/>
        </w:rPr>
        <w:t>2026年度</w:t>
      </w:r>
      <w:r>
        <w:rPr>
          <w:rFonts w:hint="default" w:ascii="Times New Roman" w:hAnsi="Times New Roman" w:eastAsia="仿宋_GB2312" w:cs="Times New Roman"/>
          <w:sz w:val="32"/>
          <w:szCs w:val="32"/>
          <w:lang w:val="en-US" w:eastAsia="zh-CN"/>
        </w:rPr>
        <w:t>中国西域研究中心公开招标课题接受个人申报，在申报期内按要求填写提交个人申报材料即可。对各单位不限申报名额，但</w:t>
      </w:r>
      <w:r>
        <w:rPr>
          <w:rFonts w:hint="default" w:ascii="Times New Roman" w:hAnsi="Times New Roman" w:eastAsia="仿宋_GB2312" w:cs="Times New Roman"/>
          <w:color w:val="auto"/>
          <w:sz w:val="32"/>
          <w:szCs w:val="32"/>
          <w:lang w:val="en-US" w:eastAsia="zh-CN"/>
        </w:rPr>
        <w:t>申报人所在单位应严格把关，认真审核申报材料的真实性和准确性，提高申报质量</w:t>
      </w:r>
      <w:r>
        <w:rPr>
          <w:rFonts w:hint="eastAsia" w:ascii="Times New Roman" w:hAnsi="Times New Roman" w:eastAsia="仿宋_GB2312" w:cs="Times New Roman"/>
          <w:color w:val="auto"/>
          <w:sz w:val="32"/>
          <w:szCs w:val="32"/>
          <w:lang w:val="en-US" w:eastAsia="zh-CN"/>
        </w:rPr>
        <w:t>。如申报人在申报过程中弄虚作假，一经发现，将按照有关规定严肃处理并通报其所在单位</w:t>
      </w:r>
      <w:r>
        <w:rPr>
          <w:rFonts w:hint="default" w:ascii="Times New Roman" w:hAnsi="Times New Roman" w:eastAsia="仿宋_GB2312" w:cs="Times New Roman"/>
          <w:color w:val="auto"/>
          <w:sz w:val="32"/>
          <w:szCs w:val="32"/>
          <w:lang w:val="en-US" w:eastAsia="zh-CN"/>
        </w:rPr>
        <w:t>。</w:t>
      </w:r>
    </w:p>
    <w:p w14:paraId="684D2F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7.正在承担中国西域研究中心科研项目的负责人能否申报2026年度公开招标课题</w:t>
      </w:r>
      <w:r>
        <w:rPr>
          <w:rFonts w:hint="default" w:ascii="Times New Roman" w:hAnsi="Times New Roman" w:eastAsia="仿宋_GB2312" w:cs="Times New Roman"/>
          <w:color w:val="auto"/>
          <w:sz w:val="32"/>
          <w:szCs w:val="32"/>
          <w:lang w:val="en-US" w:eastAsia="zh-CN"/>
        </w:rPr>
        <w:t>？</w:t>
      </w:r>
    </w:p>
    <w:p w14:paraId="0D19CE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——按规定，承担中心在研项目的课题负责人不得再次申报。若在2026年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US" w:eastAsia="zh-CN"/>
        </w:rPr>
        <w:t>日之前报送结项材料，经审核符合结项条件的申请人可以申报。</w:t>
      </w:r>
    </w:p>
    <w:p w14:paraId="109F63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8.申报过程中是否需要填写论证活页？</w:t>
      </w:r>
    </w:p>
    <w:p w14:paraId="4E15FA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——不需要。</w:t>
      </w:r>
    </w:p>
    <w:p w14:paraId="12CED3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9.是否需要提交课题申请书纸质版打印材料？</w:t>
      </w:r>
    </w:p>
    <w:p w14:paraId="0A0A65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——不需要，按照西域研究科研创新服务管理平台相关要求，提交单位审核盖章后的扫描件（</w:t>
      </w:r>
      <w:r>
        <w:rPr>
          <w:rFonts w:hint="default" w:ascii="Times New Roman" w:hAnsi="Times New Roman" w:eastAsia="仿宋_GB2312" w:cs="Times New Roman"/>
          <w:sz w:val="32"/>
          <w:szCs w:val="32"/>
          <w:u w:val="none"/>
          <w:lang w:val="en-US" w:eastAsia="zh-CN"/>
        </w:rPr>
        <w:t>PDF格式</w:t>
      </w:r>
      <w:r>
        <w:rPr>
          <w:rFonts w:hint="default" w:ascii="Times New Roman" w:hAnsi="Times New Roman" w:eastAsia="仿宋_GB2312" w:cs="Times New Roman"/>
          <w:color w:val="auto"/>
          <w:sz w:val="32"/>
          <w:szCs w:val="32"/>
          <w:lang w:val="en-US" w:eastAsia="zh-CN"/>
        </w:rPr>
        <w:t>）即可。</w:t>
      </w:r>
    </w:p>
    <w:p w14:paraId="4414EC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10.课题研究周期是多长时间？</w:t>
      </w:r>
    </w:p>
    <w:p w14:paraId="3EBAEF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——研究周期一般不超过1年，自课题批准立项时间算起，确需延期的可按照《课题立项书》具体要求申请延期。申请延期的具体方法参见第14条。</w:t>
      </w:r>
    </w:p>
    <w:p w14:paraId="235E0F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11.如何查询中标结果？</w:t>
      </w:r>
    </w:p>
    <w:p w14:paraId="32134F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——课题经评审立项后，将在中央统战部网站发布中标结果，公示期结束无异议后，将会向学校科研管理部门寄送一份通报及中标者的《课题立项书》。</w:t>
      </w:r>
    </w:p>
    <w:p w14:paraId="5E1D2A6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12.课题立项后需要提供哪些材料？</w:t>
      </w:r>
    </w:p>
    <w:p w14:paraId="4E4FB1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——课题立项后，第一，需要根据经费资助情况填写《回执》，并按照要求填写经费预算表，并盖章用EMS寄送到指定地址。自筹项目无需填写经费相关内容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第二，获得资助的课题负责人需同时预开具同等金额的发票或事业单位往来资金结算票据（抬头中国西域研究中心，纳税人识别号12100000MB0A83167K），与《回执》一同寄出。发票用于后续课题拨款，如不提供将影响资金拨付。</w:t>
      </w:r>
    </w:p>
    <w:p w14:paraId="5683C3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黑体" w:cs="Times New Roman"/>
          <w:color w:val="auto"/>
          <w:sz w:val="32"/>
          <w:szCs w:val="32"/>
          <w:lang w:val="en-US" w:eastAsia="zh-CN"/>
        </w:rPr>
        <w:t xml:space="preserve">课题立项后是否可以变更项目管理单位或调整课题组成员？ </w:t>
      </w:r>
    </w:p>
    <w:p w14:paraId="4B8D6E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——可以。变更申请必须由新旧单位科研主管部门同意，按程序向中国西域研究中心报批后方可变更。</w:t>
      </w:r>
    </w:p>
    <w:p w14:paraId="0BA349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14.如何申请变更？</w:t>
      </w:r>
    </w:p>
    <w:p w14:paraId="6BF479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——在西域研究科研创新服务管理平台下载《重要事项变更审批表》，填写变更事项及内容，经所在单位科研管理部门审核盖章后，将纸质版通过EMS寄送至指定地址，电子版（PDF盖章版）通过平台提交。</w:t>
      </w:r>
    </w:p>
    <w:p w14:paraId="72B10E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15.课题如何结项</w:t>
      </w:r>
      <w:r>
        <w:rPr>
          <w:rFonts w:hint="default" w:ascii="Times New Roman" w:hAnsi="Times New Roman" w:eastAsia="仿宋_GB2312" w:cs="Times New Roman"/>
          <w:color w:val="auto"/>
          <w:sz w:val="32"/>
          <w:szCs w:val="32"/>
          <w:lang w:val="en-US" w:eastAsia="zh-CN"/>
        </w:rPr>
        <w:t>？</w:t>
      </w:r>
    </w:p>
    <w:p w14:paraId="77F560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color w:val="auto"/>
          <w:sz w:val="32"/>
          <w:szCs w:val="32"/>
          <w:lang w:val="en-US" w:eastAsia="zh-CN"/>
        </w:rPr>
        <w:t>——在西域研究科研创新服务管理平台下载“中国西域研究中心公开招标课题申请结项文件包”，按照要求准备结项材料。</w:t>
      </w:r>
    </w:p>
    <w:p w14:paraId="0740E9AB">
      <w:pPr>
        <w:rPr>
          <w:rFonts w:hint="default" w:ascii="Times New Roman" w:hAnsi="Times New Roman" w:eastAsia="仿宋_GB2312" w:cs="Times New Roman"/>
          <w:sz w:val="32"/>
          <w:szCs w:val="32"/>
          <w:u w:val="none"/>
          <w:lang w:val="en-US" w:eastAsia="zh-CN"/>
        </w:rPr>
      </w:pPr>
    </w:p>
    <w:p w14:paraId="6D8F5901">
      <w:pPr>
        <w:pStyle w:val="2"/>
        <w:rPr>
          <w:rFonts w:hint="default" w:ascii="Times New Roman" w:hAnsi="Times New Roman" w:cs="Times New Roman"/>
          <w:lang w:val="en-US" w:eastAsia="zh-CN"/>
        </w:rPr>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67CA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30930D">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230930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E471E"/>
    <w:rsid w:val="1AEA7AED"/>
    <w:rsid w:val="1E326B49"/>
    <w:rsid w:val="33DC7684"/>
    <w:rsid w:val="35BF8713"/>
    <w:rsid w:val="3AFF4451"/>
    <w:rsid w:val="3D76C836"/>
    <w:rsid w:val="3DF35567"/>
    <w:rsid w:val="3EAB0813"/>
    <w:rsid w:val="3F2D92AB"/>
    <w:rsid w:val="3FDF6FD3"/>
    <w:rsid w:val="415F23E3"/>
    <w:rsid w:val="4E6E9026"/>
    <w:rsid w:val="4FF23ACD"/>
    <w:rsid w:val="5D9EC239"/>
    <w:rsid w:val="5DFFCB38"/>
    <w:rsid w:val="5F7F0EA7"/>
    <w:rsid w:val="5FFA3F11"/>
    <w:rsid w:val="5FFF33DD"/>
    <w:rsid w:val="623B2AE3"/>
    <w:rsid w:val="64ED70B6"/>
    <w:rsid w:val="67BC65CC"/>
    <w:rsid w:val="67FFDAF4"/>
    <w:rsid w:val="69FFDDC9"/>
    <w:rsid w:val="6CFFA09E"/>
    <w:rsid w:val="6D7D1A2B"/>
    <w:rsid w:val="6FCB91CF"/>
    <w:rsid w:val="6FCF2891"/>
    <w:rsid w:val="6FDE03AF"/>
    <w:rsid w:val="71DEF5FA"/>
    <w:rsid w:val="74DDD5BA"/>
    <w:rsid w:val="7777D782"/>
    <w:rsid w:val="77BA1424"/>
    <w:rsid w:val="77E579B5"/>
    <w:rsid w:val="77F1E752"/>
    <w:rsid w:val="77F7F9D1"/>
    <w:rsid w:val="78FF5B66"/>
    <w:rsid w:val="79CFD140"/>
    <w:rsid w:val="7B673DCB"/>
    <w:rsid w:val="7B97205C"/>
    <w:rsid w:val="7BBFEE10"/>
    <w:rsid w:val="7BD52117"/>
    <w:rsid w:val="7BD6D947"/>
    <w:rsid w:val="7C77C390"/>
    <w:rsid w:val="7CDBD5DC"/>
    <w:rsid w:val="7CEFB3D1"/>
    <w:rsid w:val="7D273A08"/>
    <w:rsid w:val="7DCB9107"/>
    <w:rsid w:val="7DFBB92F"/>
    <w:rsid w:val="7DFE0ED4"/>
    <w:rsid w:val="7DFFD2C1"/>
    <w:rsid w:val="7EEFF036"/>
    <w:rsid w:val="7EFF156D"/>
    <w:rsid w:val="7F3AFE9B"/>
    <w:rsid w:val="7F57A8BE"/>
    <w:rsid w:val="7F7EFDE8"/>
    <w:rsid w:val="7FCDD201"/>
    <w:rsid w:val="7FF08676"/>
    <w:rsid w:val="7FFB3B6B"/>
    <w:rsid w:val="7FFE4E3E"/>
    <w:rsid w:val="7FFF5951"/>
    <w:rsid w:val="7FFF7341"/>
    <w:rsid w:val="7FFFFB3F"/>
    <w:rsid w:val="8BE4FAE0"/>
    <w:rsid w:val="8FFD440D"/>
    <w:rsid w:val="97FFA087"/>
    <w:rsid w:val="9DFD6B35"/>
    <w:rsid w:val="9EE36F4A"/>
    <w:rsid w:val="9FBC767E"/>
    <w:rsid w:val="9FDF73AC"/>
    <w:rsid w:val="A2DF94F3"/>
    <w:rsid w:val="AC7F185D"/>
    <w:rsid w:val="AE7F8074"/>
    <w:rsid w:val="B1DEE59D"/>
    <w:rsid w:val="B3FFCF80"/>
    <w:rsid w:val="BBCE3D41"/>
    <w:rsid w:val="BBEFBEE8"/>
    <w:rsid w:val="BEBF5486"/>
    <w:rsid w:val="BF6F410C"/>
    <w:rsid w:val="BFBAD007"/>
    <w:rsid w:val="BFFE88A0"/>
    <w:rsid w:val="C6F64C10"/>
    <w:rsid w:val="CF3BF32A"/>
    <w:rsid w:val="DADFC23D"/>
    <w:rsid w:val="DBFE6380"/>
    <w:rsid w:val="DC1166DC"/>
    <w:rsid w:val="DDFA7506"/>
    <w:rsid w:val="DF77E6A0"/>
    <w:rsid w:val="E16D9CCB"/>
    <w:rsid w:val="E6EF56A1"/>
    <w:rsid w:val="E7656F1B"/>
    <w:rsid w:val="E7EFB163"/>
    <w:rsid w:val="E7F6A173"/>
    <w:rsid w:val="E9BFC3F1"/>
    <w:rsid w:val="EDFA2636"/>
    <w:rsid w:val="EEFF7537"/>
    <w:rsid w:val="EF7E2A4B"/>
    <w:rsid w:val="EFBFDBEA"/>
    <w:rsid w:val="EFFA9E2A"/>
    <w:rsid w:val="F1FDCC3A"/>
    <w:rsid w:val="F3CF27A7"/>
    <w:rsid w:val="F3EF231A"/>
    <w:rsid w:val="F3FFBE27"/>
    <w:rsid w:val="F5FFB857"/>
    <w:rsid w:val="F7EADA38"/>
    <w:rsid w:val="FB4F63C5"/>
    <w:rsid w:val="FBDA8A7B"/>
    <w:rsid w:val="FBFA2D29"/>
    <w:rsid w:val="FBFF4467"/>
    <w:rsid w:val="FCDDE4F5"/>
    <w:rsid w:val="FD2A4F29"/>
    <w:rsid w:val="FDDF29AC"/>
    <w:rsid w:val="FDE1BA9D"/>
    <w:rsid w:val="FF172752"/>
    <w:rsid w:val="FF3F780B"/>
    <w:rsid w:val="FF8BC7F9"/>
    <w:rsid w:val="FFBC70EA"/>
    <w:rsid w:val="FFBFF467"/>
    <w:rsid w:val="FFCB8A84"/>
    <w:rsid w:val="FFCFDF80"/>
    <w:rsid w:val="FFEF2112"/>
    <w:rsid w:val="FFEF7612"/>
    <w:rsid w:val="FFF68D86"/>
    <w:rsid w:val="FFF7606C"/>
    <w:rsid w:val="FFFEBB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Normal Indent"/>
    <w:basedOn w:val="1"/>
    <w:next w:val="1"/>
    <w:qFormat/>
    <w:uiPriority w:val="99"/>
    <w:pPr>
      <w:ind w:firstLine="420"/>
    </w:pPr>
    <w:rPr>
      <w:rFonts w:ascii="Times New Roman" w:hAnsi="Times New Roman" w:eastAsia="仿宋_GB2312" w:cs="Times New Roman"/>
      <w:szCs w:val="32"/>
    </w:rPr>
  </w:style>
  <w:style w:type="paragraph" w:styleId="3">
    <w:name w:val="Body Text"/>
    <w:basedOn w:val="1"/>
    <w:next w:val="1"/>
    <w:unhideWhenUsed/>
    <w:qFormat/>
    <w:uiPriority w:val="99"/>
    <w:pPr>
      <w:spacing w:after="120"/>
    </w:p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1"/>
    <w:qFormat/>
    <w:uiPriority w:val="0"/>
    <w:pPr>
      <w:widowControl/>
      <w:spacing w:after="0" w:line="560" w:lineRule="exact"/>
      <w:ind w:left="0" w:leftChars="0" w:firstLine="420" w:firstLineChars="200"/>
      <w:jc w:val="left"/>
    </w:pPr>
    <w:rPr>
      <w:rFonts w:ascii="仿宋_GB2312" w:hAnsi="等线" w:eastAsia="仿宋_GB2312"/>
      <w:kern w:val="0"/>
      <w:sz w:val="32"/>
      <w:szCs w:val="32"/>
      <w:lang w:val="zh-CN"/>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1433</Words>
  <Characters>1522</Characters>
  <Lines>0</Lines>
  <Paragraphs>0</Paragraphs>
  <TotalTime>9.33333333333333</TotalTime>
  <ScaleCrop>false</ScaleCrop>
  <LinksUpToDate>false</LinksUpToDate>
  <CharactersWithSpaces>1523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Administrator</dc:creator>
  <cp:lastModifiedBy>why</cp:lastModifiedBy>
  <cp:lastPrinted>2026-04-22T19:56:39Z</cp:lastPrinted>
  <dcterms:modified xsi:type="dcterms:W3CDTF">2026-06-12T00:52:07Z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C5458BCFA7FD4BE3BA245758F0204AD4_13</vt:lpwstr>
  </property>
</Properties>
</file>